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 xml:space="preserve">Johnny, I hardly knew ya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                                            Em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your guns and drums and drums and guns, hurroo, hurroo,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                                               C          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your guns and drums and drums and guns, hurroo, hurroo?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               G                             Am                  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your guns and drums and drums and guns the enemy nearly slew you,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Am       G            Am        E              Am                G   Am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oh, my darling, dear, you look so queer, oh, Johnny I hardly knew you.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Where are your eyes that were so mild, hurroo, hurroo,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where are your eyes that were so mild, hurroo, hurroo?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Where are your eyes that were so mild, when my heart you so beguiled?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Why did you run from me and the child, Johnny I hardly knew you.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Where are your legs that used to run, hurroo, hurroo,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where are your legs that used to run, hurroo, hurroo?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Where are your legs that used to run, when you went for to carry a gun?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Indeed your dancing days are gone, oh, Johnny, I hardly knew you.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I`m happy for to see you home, hurroo, hurroo,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I`m happy for to see you home, hurroo, hurroo.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I`m happy for to see you home, oh, my darling so pale and wan,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 low in flesh, so high in bone, oh, Johnny I hardly knew you.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 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They`re rolling out the guns again, hurroo, hurroo,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they`re rolling out the guns again, hurroo, hurroo.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They`re rolling out the guns again, but they never will take our sons again!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No, they never will  take our sons again, oh, Johnny, I`m swearing to you.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80"/>
    <w:family w:val="roma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sz w:val="24"/>
      <w:szCs w:val="24"/>
      <w:lang w:val="de-AT" w:eastAsia="de-AT" w:bidi="de-AT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cp:revision>0</cp:revision>
  <dc:subject/>
  <dc:title/>
</cp:coreProperties>
</file>